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749E9F66" w:rsidR="00B91B46" w:rsidRDefault="00B91B46" w:rsidP="00262F3D">
      <w:pPr>
        <w:pStyle w:val="Heading1RCPS"/>
        <w:pBdr>
          <w:bottom w:val="single" w:sz="4" w:space="1" w:color="auto"/>
        </w:pBdr>
      </w:pPr>
      <w:r>
        <w:t xml:space="preserve">Role: </w:t>
      </w:r>
      <w:r w:rsidR="00DC11F2">
        <w:t>Treasurer</w:t>
      </w:r>
    </w:p>
    <w:p w14:paraId="4BFA31EE" w14:textId="77777777" w:rsidR="00FF0FB0" w:rsidRPr="00262F3D" w:rsidRDefault="00933188" w:rsidP="00262F3D">
      <w:pPr>
        <w:rPr>
          <w:rFonts w:ascii="Open Sans" w:hAnsi="Open Sans" w:cs="Open Sans"/>
        </w:rPr>
      </w:pPr>
      <w:r w:rsidRPr="00262F3D">
        <w:rPr>
          <w:rFonts w:ascii="Open Sans" w:hAnsi="Open Sans" w:cs="Open Sans"/>
          <w:b/>
          <w:bCs/>
          <w:highlight w:val="white"/>
        </w:rPr>
        <w:t>Organization:</w:t>
      </w:r>
      <w:r w:rsidRPr="00262F3D">
        <w:rPr>
          <w:rFonts w:ascii="Open Sans" w:hAnsi="Open Sans" w:cs="Open Sans"/>
        </w:rPr>
        <w:t xml:space="preserve"> </w:t>
      </w:r>
      <w:r w:rsidRPr="00262F3D">
        <w:rPr>
          <w:rFonts w:ascii="Open Sans" w:hAnsi="Open Sans" w:cs="Open Sans"/>
          <w:highlight w:val="white"/>
        </w:rPr>
        <w:t>WBHS Band Boosters</w:t>
      </w:r>
      <w:r w:rsidRPr="00262F3D">
        <w:rPr>
          <w:rFonts w:ascii="Open Sans" w:hAnsi="Open Sans" w:cs="Open Sans"/>
        </w:rPr>
        <w:t xml:space="preserve"> </w:t>
      </w:r>
    </w:p>
    <w:p w14:paraId="3398F7DE" w14:textId="78DCDC3E" w:rsidR="00B91B46" w:rsidRPr="00262F3D" w:rsidRDefault="00933188" w:rsidP="00262F3D">
      <w:pPr>
        <w:rPr>
          <w:rFonts w:ascii="Open Sans" w:hAnsi="Open Sans" w:cs="Open Sans"/>
        </w:rPr>
      </w:pPr>
      <w:r w:rsidRPr="00262F3D">
        <w:rPr>
          <w:rFonts w:ascii="Open Sans" w:hAnsi="Open Sans" w:cs="Open Sans"/>
          <w:b/>
          <w:bCs/>
          <w:highlight w:val="white"/>
        </w:rPr>
        <w:t>Position Type:</w:t>
      </w:r>
      <w:r w:rsidRPr="00262F3D">
        <w:rPr>
          <w:rFonts w:ascii="Open Sans" w:hAnsi="Open Sans" w:cs="Open Sans"/>
        </w:rPr>
        <w:t xml:space="preserve"> </w:t>
      </w:r>
      <w:r w:rsidRPr="00262F3D">
        <w:rPr>
          <w:rFonts w:ascii="Open Sans" w:hAnsi="Open Sans" w:cs="Open Sans"/>
          <w:highlight w:val="white"/>
        </w:rPr>
        <w:t xml:space="preserve">Volunteer </w:t>
      </w:r>
    </w:p>
    <w:p w14:paraId="0EF454A3" w14:textId="77777777" w:rsidR="00B91B46" w:rsidRPr="00262F3D" w:rsidRDefault="00933188" w:rsidP="00262F3D">
      <w:pPr>
        <w:rPr>
          <w:rFonts w:ascii="Open Sans" w:hAnsi="Open Sans" w:cs="Open Sans"/>
        </w:rPr>
      </w:pPr>
      <w:r w:rsidRPr="00262F3D">
        <w:rPr>
          <w:rFonts w:ascii="Open Sans" w:hAnsi="Open Sans" w:cs="Open Sans"/>
          <w:b/>
          <w:bCs/>
        </w:rPr>
        <w:t>Term:</w:t>
      </w:r>
      <w:r w:rsidRPr="00262F3D">
        <w:rPr>
          <w:rFonts w:ascii="Open Sans" w:hAnsi="Open Sans" w:cs="Open Sans"/>
        </w:rPr>
        <w:t xml:space="preserve"> One academic year (renewable) </w:t>
      </w:r>
    </w:p>
    <w:p w14:paraId="452FB821" w14:textId="1A85BDB2" w:rsidR="00B91B46" w:rsidRPr="00262F3D" w:rsidRDefault="00933188" w:rsidP="005947B8">
      <w:pPr>
        <w:rPr>
          <w:rFonts w:ascii="Open Sans" w:hAnsi="Open Sans" w:cs="Open Sans"/>
        </w:rPr>
      </w:pPr>
      <w:r w:rsidRPr="00262F3D">
        <w:rPr>
          <w:rFonts w:ascii="Open Sans" w:hAnsi="Open Sans" w:cs="Open Sans"/>
          <w:b/>
          <w:bCs/>
        </w:rPr>
        <w:t>Reports to:</w:t>
      </w:r>
      <w:r w:rsidRPr="00262F3D">
        <w:rPr>
          <w:rFonts w:ascii="Open Sans" w:hAnsi="Open Sans" w:cs="Open Sans"/>
        </w:rPr>
        <w:t xml:space="preserve"> </w:t>
      </w:r>
      <w:r w:rsidR="005947B8" w:rsidRPr="005947B8">
        <w:rPr>
          <w:rFonts w:ascii="Open Sans" w:hAnsi="Open Sans" w:cs="Open Sans"/>
        </w:rPr>
        <w:t>Executive Board</w:t>
      </w:r>
      <w:r w:rsidR="005947B8">
        <w:rPr>
          <w:rFonts w:ascii="Open Sans" w:hAnsi="Open Sans" w:cs="Open Sans"/>
        </w:rPr>
        <w:t xml:space="preserve"> and </w:t>
      </w:r>
      <w:r w:rsidRPr="00262F3D">
        <w:rPr>
          <w:rFonts w:ascii="Open Sans" w:hAnsi="Open Sans" w:cs="Open Sans"/>
        </w:rPr>
        <w:t>General Membership</w:t>
      </w:r>
    </w:p>
    <w:p w14:paraId="041CD0E3" w14:textId="77777777" w:rsidR="00542EF1" w:rsidRDefault="00933188" w:rsidP="00683A72">
      <w:pPr>
        <w:pStyle w:val="Level2HeadingRCPS"/>
      </w:pPr>
      <w:r w:rsidRPr="00933188">
        <w:rPr>
          <w:rFonts w:eastAsia="Times New Roman"/>
        </w:rPr>
        <w:t xml:space="preserve">Our Mission: </w:t>
      </w:r>
    </w:p>
    <w:p w14:paraId="4E269DC2" w14:textId="3E41F9E6" w:rsidR="00933188" w:rsidRPr="00683A72" w:rsidRDefault="00933188" w:rsidP="00683A72">
      <w:pPr>
        <w:pStyle w:val="BodyTextRCPS"/>
        <w:rPr>
          <w:rFonts w:eastAsiaTheme="minorHAnsi"/>
          <w:kern w:val="2"/>
          <w14:ligatures w14:val="standardContextual"/>
        </w:rPr>
      </w:pPr>
      <w:r w:rsidRPr="00683A72">
        <w:rPr>
          <w:rFonts w:eastAsiaTheme="minorHAnsi"/>
          <w:kern w:val="2"/>
          <w14:ligatures w14:val="standardContextual"/>
        </w:rPr>
        <w:t>The WBHS Band Boosters is a dedicated group of parents, alumni, and community members committed to supporting the students and directors of the WBHS Bands. We strive to enhance the musical education, performance opportunities, and overall experience of every band student through fundraising, logistical support, and community engagement.</w:t>
      </w:r>
    </w:p>
    <w:p w14:paraId="2E35C9CD" w14:textId="77777777" w:rsidR="005947B8" w:rsidRDefault="00933188" w:rsidP="005947B8">
      <w:pPr>
        <w:pStyle w:val="Level2HeadingRCPS"/>
        <w:rPr>
          <w:rFonts w:eastAsia="Times New Roman"/>
        </w:rPr>
      </w:pPr>
      <w:r w:rsidRPr="00933188">
        <w:rPr>
          <w:rFonts w:eastAsia="Times New Roman"/>
        </w:rPr>
        <w:t xml:space="preserve">Role Summary: </w:t>
      </w:r>
    </w:p>
    <w:p w14:paraId="0C255585" w14:textId="472D417A" w:rsidR="005947B8" w:rsidRPr="005947B8" w:rsidRDefault="005947B8" w:rsidP="005947B8">
      <w:pPr>
        <w:pStyle w:val="BodyTextRCPS"/>
        <w:rPr>
          <w:rFonts w:asciiTheme="majorHAnsi" w:eastAsia="Times New Roman" w:hAnsiTheme="majorHAnsi" w:cstheme="majorBidi"/>
          <w:b/>
          <w:bCs/>
          <w:color w:val="auto"/>
          <w:sz w:val="32"/>
          <w:szCs w:val="32"/>
          <w:shd w:val="clear" w:color="auto" w:fill="auto"/>
        </w:rPr>
      </w:pPr>
      <w:r w:rsidRPr="005947B8">
        <w:t>The Treasurer is responsible for the overall financial management and integrity of the WBHS Band Boosters. This includes maintaining accurate financial records, managing bank accounts, preparing financial reports, and ensuring compliance with all financial policies and procedures. The ideal candidate is detail-oriented, trustworthy, and has experience with bookkeeping or accounting principles.</w:t>
      </w:r>
    </w:p>
    <w:p w14:paraId="35A9BE2C" w14:textId="4C3AF066" w:rsidR="00933188" w:rsidRPr="00933188" w:rsidRDefault="00933188" w:rsidP="005947B8">
      <w:pPr>
        <w:pStyle w:val="Level2HeadingRCPS"/>
        <w:rPr>
          <w:rFonts w:eastAsia="Times New Roman"/>
        </w:rPr>
      </w:pPr>
      <w:r w:rsidRPr="00933188">
        <w:rPr>
          <w:rFonts w:eastAsia="Times New Roman"/>
        </w:rPr>
        <w:t>Key Responsibilities:</w:t>
      </w:r>
    </w:p>
    <w:p w14:paraId="1C476440" w14:textId="4EC24B30"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 xml:space="preserve">Maintain custody of all Booster funds and securities. </w:t>
      </w:r>
    </w:p>
    <w:p w14:paraId="79DDA95D" w14:textId="09F4FD2C"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 xml:space="preserve">Manage all financial transactions, including deposits, disbursements, and reconciliations of bank accounts. </w:t>
      </w:r>
    </w:p>
    <w:p w14:paraId="47B744E1" w14:textId="089DCDB5"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 xml:space="preserve">Keep accurate and up-to-date records of all income and expenditures using approved accounting methods/software. </w:t>
      </w:r>
    </w:p>
    <w:p w14:paraId="5CDA3B63" w14:textId="7D1B04D4"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 xml:space="preserve">Prepare and present regular financial reports (e.g., monthly statements, annual budget) to the Executive Board and General Membership. </w:t>
      </w:r>
    </w:p>
    <w:p w14:paraId="3B252207" w14:textId="1335941C"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 xml:space="preserve">Lead the development of the annual budget in collaboration with the Executive Board and Band Director(s). </w:t>
      </w:r>
    </w:p>
    <w:p w14:paraId="1A9730F3" w14:textId="09F6A1B0"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 xml:space="preserve">Ensure timely payment of all authorized bills and invoices. </w:t>
      </w:r>
    </w:p>
    <w:p w14:paraId="353D9BEA" w14:textId="1D65B386"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lastRenderedPageBreak/>
        <w:t xml:space="preserve">Oversee the collection of student fees, fundraising proceeds, and donations. </w:t>
      </w:r>
    </w:p>
    <w:p w14:paraId="17933E58" w14:textId="552E251B"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 xml:space="preserve">Co-sign checks and financial authorizations with the President or other designated officer. </w:t>
      </w:r>
    </w:p>
    <w:p w14:paraId="06CB83C0" w14:textId="2471235A"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 xml:space="preserve">Prepare financial records for annual audit or review as required by bylaws or school district policy. </w:t>
      </w:r>
    </w:p>
    <w:p w14:paraId="01498F6E" w14:textId="03A173DE" w:rsidR="00E827D0" w:rsidRPr="00E827D0" w:rsidRDefault="00E827D0" w:rsidP="00E827D0">
      <w:pPr>
        <w:numPr>
          <w:ilvl w:val="0"/>
          <w:numId w:val="32"/>
        </w:numPr>
        <w:rPr>
          <w:rFonts w:ascii="Open Sans" w:eastAsia="Times New Roman" w:hAnsi="Open Sans" w:cs="Open Sans"/>
          <w:szCs w:val="32"/>
        </w:rPr>
      </w:pPr>
      <w:r w:rsidRPr="00E827D0">
        <w:rPr>
          <w:rFonts w:ascii="Open Sans" w:eastAsia="Times New Roman" w:hAnsi="Open Sans" w:cs="Open Sans"/>
          <w:szCs w:val="32"/>
        </w:rPr>
        <w:t>Ensure compliance with all relevant financial regulations and reporting requirements.</w:t>
      </w:r>
    </w:p>
    <w:p w14:paraId="2F0B8816" w14:textId="0B3EBF9D" w:rsidR="00933188" w:rsidRPr="00933188" w:rsidRDefault="00933188" w:rsidP="00E827D0">
      <w:pPr>
        <w:pStyle w:val="Level2HeadingRCPS"/>
        <w:rPr>
          <w:rFonts w:eastAsia="Times New Roman"/>
        </w:rPr>
      </w:pPr>
      <w:r w:rsidRPr="00933188">
        <w:rPr>
          <w:rFonts w:eastAsia="Times New Roman"/>
        </w:rPr>
        <w:t>Qualifications &amp; Skills:</w:t>
      </w:r>
    </w:p>
    <w:p w14:paraId="68708EF4" w14:textId="77777777" w:rsidR="00933188" w:rsidRPr="00F2097B" w:rsidRDefault="00933188" w:rsidP="00F2097B">
      <w:pPr>
        <w:pStyle w:val="ListParagraph"/>
        <w:numPr>
          <w:ilvl w:val="0"/>
          <w:numId w:val="35"/>
        </w:numPr>
        <w:rPr>
          <w:rFonts w:asciiTheme="majorHAnsi" w:eastAsia="Times New Roman" w:hAnsiTheme="majorHAnsi" w:cstheme="majorBidi"/>
          <w:b/>
          <w:bCs/>
          <w:sz w:val="32"/>
          <w:szCs w:val="32"/>
        </w:rPr>
      </w:pPr>
      <w:r w:rsidRPr="00F2097B">
        <w:rPr>
          <w:rFonts w:asciiTheme="majorHAnsi" w:eastAsia="Times New Roman" w:hAnsiTheme="majorHAnsi" w:cstheme="majorBidi"/>
          <w:b/>
          <w:bCs/>
          <w:sz w:val="32"/>
          <w:szCs w:val="32"/>
        </w:rPr>
        <w:t xml:space="preserve">Required: </w:t>
      </w:r>
    </w:p>
    <w:p w14:paraId="70ECA25A" w14:textId="032DB8A5" w:rsidR="00AA3B5B" w:rsidRPr="00AA3B5B" w:rsidRDefault="00AA3B5B" w:rsidP="00F2097B">
      <w:pPr>
        <w:numPr>
          <w:ilvl w:val="1"/>
          <w:numId w:val="32"/>
        </w:numPr>
        <w:rPr>
          <w:rFonts w:ascii="Open Sans" w:eastAsia="Times New Roman" w:hAnsi="Open Sans" w:cs="Open Sans"/>
          <w:szCs w:val="32"/>
        </w:rPr>
      </w:pPr>
      <w:r w:rsidRPr="00AA3B5B">
        <w:rPr>
          <w:rFonts w:ascii="Open Sans" w:eastAsia="Times New Roman" w:hAnsi="Open Sans" w:cs="Open Sans"/>
          <w:szCs w:val="32"/>
        </w:rPr>
        <w:t xml:space="preserve">Commitment to the WBHS Band program and its students. </w:t>
      </w:r>
    </w:p>
    <w:p w14:paraId="411D54F3" w14:textId="4E634EFB" w:rsidR="00AA3B5B" w:rsidRPr="00AA3B5B" w:rsidRDefault="00AA3B5B" w:rsidP="00F2097B">
      <w:pPr>
        <w:numPr>
          <w:ilvl w:val="1"/>
          <w:numId w:val="32"/>
        </w:numPr>
        <w:rPr>
          <w:rFonts w:ascii="Open Sans" w:eastAsia="Times New Roman" w:hAnsi="Open Sans" w:cs="Open Sans"/>
          <w:szCs w:val="32"/>
        </w:rPr>
      </w:pPr>
      <w:r w:rsidRPr="00AA3B5B">
        <w:rPr>
          <w:rFonts w:ascii="Open Sans" w:eastAsia="Times New Roman" w:hAnsi="Open Sans" w:cs="Open Sans"/>
          <w:szCs w:val="32"/>
        </w:rPr>
        <w:t xml:space="preserve">Strong numerical aptitude and meticulous attention to detail. </w:t>
      </w:r>
    </w:p>
    <w:p w14:paraId="1D50CAAB" w14:textId="21105C55" w:rsidR="00AA3B5B" w:rsidRPr="00AA3B5B" w:rsidRDefault="00AA3B5B" w:rsidP="00F2097B">
      <w:pPr>
        <w:numPr>
          <w:ilvl w:val="1"/>
          <w:numId w:val="32"/>
        </w:numPr>
        <w:rPr>
          <w:rFonts w:ascii="Open Sans" w:eastAsia="Times New Roman" w:hAnsi="Open Sans" w:cs="Open Sans"/>
          <w:szCs w:val="32"/>
        </w:rPr>
      </w:pPr>
      <w:r w:rsidRPr="00AA3B5B">
        <w:rPr>
          <w:rFonts w:ascii="Open Sans" w:eastAsia="Times New Roman" w:hAnsi="Open Sans" w:cs="Open Sans"/>
          <w:szCs w:val="32"/>
        </w:rPr>
        <w:t xml:space="preserve">Proficiency in basic accounting principles and bookkeeping. </w:t>
      </w:r>
    </w:p>
    <w:p w14:paraId="3F7BB42C" w14:textId="7BF7680E" w:rsidR="00AA3B5B" w:rsidRPr="00AA3B5B" w:rsidRDefault="00AA3B5B" w:rsidP="00F2097B">
      <w:pPr>
        <w:numPr>
          <w:ilvl w:val="1"/>
          <w:numId w:val="32"/>
        </w:numPr>
        <w:rPr>
          <w:rFonts w:ascii="Open Sans" w:eastAsia="Times New Roman" w:hAnsi="Open Sans" w:cs="Open Sans"/>
          <w:szCs w:val="32"/>
        </w:rPr>
      </w:pPr>
      <w:r w:rsidRPr="00AA3B5B">
        <w:rPr>
          <w:rFonts w:ascii="Open Sans" w:eastAsia="Times New Roman" w:hAnsi="Open Sans" w:cs="Open Sans"/>
          <w:szCs w:val="32"/>
        </w:rPr>
        <w:t xml:space="preserve">Ability to maintain confidentiality and handle funds responsibly. </w:t>
      </w:r>
    </w:p>
    <w:p w14:paraId="07BBE2B7" w14:textId="5AA52076" w:rsidR="00AA3B5B" w:rsidRPr="00AA3B5B" w:rsidRDefault="00AA3B5B" w:rsidP="00F2097B">
      <w:pPr>
        <w:numPr>
          <w:ilvl w:val="1"/>
          <w:numId w:val="32"/>
        </w:numPr>
        <w:rPr>
          <w:rFonts w:ascii="Open Sans" w:eastAsia="Times New Roman" w:hAnsi="Open Sans" w:cs="Open Sans"/>
          <w:szCs w:val="32"/>
        </w:rPr>
      </w:pPr>
      <w:r w:rsidRPr="00AA3B5B">
        <w:rPr>
          <w:rFonts w:ascii="Open Sans" w:eastAsia="Times New Roman" w:hAnsi="Open Sans" w:cs="Open Sans"/>
          <w:szCs w:val="32"/>
        </w:rPr>
        <w:t xml:space="preserve">Good organizational and record-keeping skills. </w:t>
      </w:r>
    </w:p>
    <w:p w14:paraId="4DF53B14" w14:textId="79A58813" w:rsidR="00AA3B5B" w:rsidRPr="00AA3B5B" w:rsidRDefault="00AA3B5B" w:rsidP="00F2097B">
      <w:pPr>
        <w:numPr>
          <w:ilvl w:val="1"/>
          <w:numId w:val="32"/>
        </w:numPr>
        <w:rPr>
          <w:rFonts w:ascii="Open Sans" w:eastAsia="Times New Roman" w:hAnsi="Open Sans" w:cs="Open Sans"/>
          <w:szCs w:val="32"/>
        </w:rPr>
      </w:pPr>
      <w:r w:rsidRPr="00AA3B5B">
        <w:rPr>
          <w:rFonts w:ascii="Open Sans" w:eastAsia="Times New Roman" w:hAnsi="Open Sans" w:cs="Open Sans"/>
          <w:szCs w:val="32"/>
        </w:rPr>
        <w:t xml:space="preserve">Must be a </w:t>
      </w:r>
      <w:proofErr w:type="gramStart"/>
      <w:r w:rsidRPr="00AA3B5B">
        <w:rPr>
          <w:rFonts w:ascii="Open Sans" w:eastAsia="Times New Roman" w:hAnsi="Open Sans" w:cs="Open Sans"/>
          <w:szCs w:val="32"/>
        </w:rPr>
        <w:t>member in good standing</w:t>
      </w:r>
      <w:proofErr w:type="gramEnd"/>
      <w:r w:rsidRPr="00AA3B5B">
        <w:rPr>
          <w:rFonts w:ascii="Open Sans" w:eastAsia="Times New Roman" w:hAnsi="Open Sans" w:cs="Open Sans"/>
          <w:szCs w:val="32"/>
        </w:rPr>
        <w:t xml:space="preserve"> of the WBHS Band Boosters. </w:t>
      </w:r>
    </w:p>
    <w:p w14:paraId="07A03212" w14:textId="69E58341" w:rsidR="00AA3B5B" w:rsidRPr="00FC7DA7" w:rsidRDefault="00AA3B5B" w:rsidP="00F2097B">
      <w:pPr>
        <w:numPr>
          <w:ilvl w:val="1"/>
          <w:numId w:val="32"/>
        </w:numPr>
        <w:rPr>
          <w:rFonts w:ascii="Open Sans" w:eastAsia="Times New Roman" w:hAnsi="Open Sans" w:cs="Open Sans"/>
          <w:szCs w:val="32"/>
        </w:rPr>
      </w:pPr>
      <w:r w:rsidRPr="00AA3B5B">
        <w:rPr>
          <w:rFonts w:ascii="Open Sans" w:eastAsia="Times New Roman" w:hAnsi="Open Sans" w:cs="Open Sans"/>
          <w:szCs w:val="32"/>
        </w:rPr>
        <w:t>Successful completion of any required school district volunteer screening and background check.</w:t>
      </w:r>
    </w:p>
    <w:p w14:paraId="1BFE266D" w14:textId="412D72F7" w:rsidR="00933188" w:rsidRPr="00F2097B" w:rsidRDefault="00933188" w:rsidP="00F2097B">
      <w:pPr>
        <w:pStyle w:val="ListParagraph"/>
        <w:numPr>
          <w:ilvl w:val="0"/>
          <w:numId w:val="32"/>
        </w:numPr>
        <w:rPr>
          <w:rFonts w:asciiTheme="majorHAnsi" w:eastAsia="Times New Roman" w:hAnsiTheme="majorHAnsi" w:cstheme="majorBidi"/>
          <w:b/>
          <w:bCs/>
          <w:sz w:val="32"/>
          <w:szCs w:val="32"/>
        </w:rPr>
      </w:pPr>
      <w:r w:rsidRPr="00F2097B">
        <w:rPr>
          <w:rFonts w:asciiTheme="majorHAnsi" w:eastAsia="Times New Roman" w:hAnsiTheme="majorHAnsi" w:cstheme="majorBidi"/>
          <w:b/>
          <w:bCs/>
          <w:sz w:val="32"/>
          <w:szCs w:val="32"/>
        </w:rPr>
        <w:t xml:space="preserve">Preferred (but not required): </w:t>
      </w:r>
    </w:p>
    <w:p w14:paraId="0543092F" w14:textId="7FDE9745" w:rsidR="00AA3B5B" w:rsidRPr="00FC7DA7" w:rsidRDefault="00AA3B5B" w:rsidP="00F2097B">
      <w:pPr>
        <w:numPr>
          <w:ilvl w:val="1"/>
          <w:numId w:val="32"/>
        </w:numPr>
        <w:rPr>
          <w:rFonts w:ascii="Open Sans" w:eastAsia="Times New Roman" w:hAnsi="Open Sans" w:cs="Open Sans"/>
          <w:szCs w:val="32"/>
        </w:rPr>
      </w:pPr>
      <w:r w:rsidRPr="00FC7DA7">
        <w:rPr>
          <w:rFonts w:ascii="Open Sans" w:eastAsia="Times New Roman" w:hAnsi="Open Sans" w:cs="Open Sans"/>
          <w:szCs w:val="32"/>
        </w:rPr>
        <w:t xml:space="preserve">Experience with accounting software (e.g., QuickBooks, Xero, or simpler tools like Google Sheets/Excel for accounting). </w:t>
      </w:r>
    </w:p>
    <w:p w14:paraId="77C415D4" w14:textId="0D977C97" w:rsidR="00AA3B5B" w:rsidRPr="00FC7DA7" w:rsidRDefault="00AA3B5B" w:rsidP="00F2097B">
      <w:pPr>
        <w:numPr>
          <w:ilvl w:val="1"/>
          <w:numId w:val="32"/>
        </w:numPr>
        <w:rPr>
          <w:rFonts w:ascii="Open Sans" w:eastAsia="Times New Roman" w:hAnsi="Open Sans" w:cs="Open Sans"/>
          <w:szCs w:val="32"/>
        </w:rPr>
      </w:pPr>
      <w:r w:rsidRPr="00FC7DA7">
        <w:rPr>
          <w:rFonts w:ascii="Open Sans" w:eastAsia="Times New Roman" w:hAnsi="Open Sans" w:cs="Open Sans"/>
          <w:szCs w:val="32"/>
        </w:rPr>
        <w:t xml:space="preserve">Previous experience as a treasurer for a non-profit or volunteer organization. </w:t>
      </w:r>
    </w:p>
    <w:p w14:paraId="19F36709" w14:textId="2EC8858D" w:rsidR="00AA3B5B" w:rsidRPr="00FC7DA7" w:rsidRDefault="00AA3B5B" w:rsidP="00F2097B">
      <w:pPr>
        <w:numPr>
          <w:ilvl w:val="1"/>
          <w:numId w:val="32"/>
        </w:numPr>
        <w:rPr>
          <w:rFonts w:ascii="Open Sans" w:eastAsia="Times New Roman" w:hAnsi="Open Sans" w:cs="Open Sans"/>
          <w:szCs w:val="32"/>
        </w:rPr>
      </w:pPr>
      <w:proofErr w:type="gramStart"/>
      <w:r w:rsidRPr="00FC7DA7">
        <w:rPr>
          <w:rFonts w:ascii="Open Sans" w:eastAsia="Times New Roman" w:hAnsi="Open Sans" w:cs="Open Sans"/>
          <w:szCs w:val="32"/>
        </w:rPr>
        <w:t>Understanding of</w:t>
      </w:r>
      <w:proofErr w:type="gramEnd"/>
      <w:r w:rsidRPr="00FC7DA7">
        <w:rPr>
          <w:rFonts w:ascii="Open Sans" w:eastAsia="Times New Roman" w:hAnsi="Open Sans" w:cs="Open Sans"/>
          <w:szCs w:val="32"/>
        </w:rPr>
        <w:t xml:space="preserve"> non-profit financial best practices.</w:t>
      </w:r>
    </w:p>
    <w:p w14:paraId="4E52F442" w14:textId="32F91DA7" w:rsidR="00933188" w:rsidRPr="00933188" w:rsidRDefault="00933188" w:rsidP="00F2097B">
      <w:pPr>
        <w:numPr>
          <w:ilvl w:val="1"/>
          <w:numId w:val="32"/>
        </w:numPr>
        <w:rPr>
          <w:rFonts w:ascii="Open Sans" w:eastAsia="Times New Roman" w:hAnsi="Open Sans" w:cs="Open Sans"/>
          <w:szCs w:val="32"/>
        </w:rPr>
      </w:pPr>
      <w:r w:rsidRPr="00933188">
        <w:rPr>
          <w:rFonts w:ascii="Open Sans" w:eastAsia="Times New Roman" w:hAnsi="Open Sans" w:cs="Open Sans"/>
          <w:szCs w:val="32"/>
        </w:rPr>
        <w:t>Time Commitment:</w:t>
      </w:r>
    </w:p>
    <w:p w14:paraId="106C3FA3" w14:textId="157FE114" w:rsidR="0091742A" w:rsidRPr="0091742A" w:rsidRDefault="0091742A" w:rsidP="00F2097B">
      <w:pPr>
        <w:numPr>
          <w:ilvl w:val="1"/>
          <w:numId w:val="32"/>
        </w:numPr>
        <w:rPr>
          <w:rFonts w:ascii="Open Sans" w:eastAsia="Times New Roman" w:hAnsi="Open Sans" w:cs="Open Sans"/>
          <w:szCs w:val="32"/>
        </w:rPr>
      </w:pPr>
      <w:r w:rsidRPr="0091742A">
        <w:rPr>
          <w:rFonts w:ascii="Open Sans" w:eastAsia="Times New Roman" w:hAnsi="Open Sans" w:cs="Open Sans"/>
          <w:szCs w:val="32"/>
        </w:rPr>
        <w:t xml:space="preserve">Attendance at monthly Executive Board meetings and general Booster meetings. </w:t>
      </w:r>
    </w:p>
    <w:p w14:paraId="23D1FC20" w14:textId="216F8C10" w:rsidR="0091742A" w:rsidRPr="0091742A" w:rsidRDefault="0091742A" w:rsidP="00F2097B">
      <w:pPr>
        <w:numPr>
          <w:ilvl w:val="1"/>
          <w:numId w:val="32"/>
        </w:numPr>
        <w:rPr>
          <w:rFonts w:ascii="Open Sans" w:eastAsia="Times New Roman" w:hAnsi="Open Sans" w:cs="Open Sans"/>
          <w:szCs w:val="32"/>
        </w:rPr>
      </w:pPr>
      <w:r w:rsidRPr="0091742A">
        <w:rPr>
          <w:rFonts w:ascii="Open Sans" w:eastAsia="Times New Roman" w:hAnsi="Open Sans" w:cs="Open Sans"/>
          <w:szCs w:val="32"/>
        </w:rPr>
        <w:lastRenderedPageBreak/>
        <w:t xml:space="preserve">Approximately 3-7 hours per week, with potentially higher demands during budget preparation, major fundraisers, or year-end reporting. </w:t>
      </w:r>
    </w:p>
    <w:p w14:paraId="79C652A9" w14:textId="114EF44F" w:rsidR="0091742A" w:rsidRPr="00FC7DA7" w:rsidRDefault="0091742A" w:rsidP="00F2097B">
      <w:pPr>
        <w:numPr>
          <w:ilvl w:val="1"/>
          <w:numId w:val="32"/>
        </w:numPr>
        <w:rPr>
          <w:rFonts w:ascii="Open Sans" w:eastAsia="Times New Roman" w:hAnsi="Open Sans" w:cs="Open Sans"/>
          <w:szCs w:val="32"/>
        </w:rPr>
      </w:pPr>
      <w:r w:rsidRPr="00FC7DA7">
        <w:rPr>
          <w:rFonts w:ascii="Open Sans" w:eastAsia="Times New Roman" w:hAnsi="Open Sans" w:cs="Open Sans"/>
          <w:szCs w:val="32"/>
        </w:rPr>
        <w:t>Availability to handle banking and financial tasks as needed.</w:t>
      </w:r>
    </w:p>
    <w:p w14:paraId="7C41890C" w14:textId="6C00E7B7" w:rsidR="00933188" w:rsidRDefault="00933188" w:rsidP="0091742A">
      <w:pPr>
        <w:pStyle w:val="Level2HeadingRCPS"/>
        <w:rPr>
          <w:rFonts w:eastAsia="Times New Roman"/>
        </w:rPr>
      </w:pPr>
      <w:r w:rsidRPr="00933188">
        <w:rPr>
          <w:rFonts w:eastAsia="Times New Roman"/>
        </w:rPr>
        <w:t xml:space="preserve">Benefits of Volunteering: </w:t>
      </w:r>
    </w:p>
    <w:p w14:paraId="189A2E1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Directly contribute to the success and enrichment of the WBHS band students' experience.</w:t>
      </w:r>
    </w:p>
    <w:p w14:paraId="6DE754E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Collaborate with a passionate team of parents, educators, and community members.</w:t>
      </w:r>
    </w:p>
    <w:p w14:paraId="5EB17B0F"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Develop leadership, organizational, and community engagement skills.</w:t>
      </w:r>
    </w:p>
    <w:p w14:paraId="4B01985B" w14:textId="59CAD793" w:rsidR="00C732DC" w:rsidRPr="00933188"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Gain a deeper connection to the school community and the vibrant band program.</w:t>
      </w:r>
    </w:p>
    <w:p w14:paraId="07DDB815" w14:textId="77777777" w:rsidR="00EE660A" w:rsidRPr="00933188" w:rsidRDefault="00EE660A" w:rsidP="00933188"/>
    <w:sectPr w:rsidR="00EE660A" w:rsidRPr="00933188" w:rsidSect="00553D8C">
      <w:headerReference w:type="even" r:id="rId9"/>
      <w:headerReference w:type="default" r:id="rId10"/>
      <w:footerReference w:type="even" r:id="rId11"/>
      <w:footerReference w:type="default" r:id="rId12"/>
      <w:headerReference w:type="first" r:id="rId13"/>
      <w:footerReference w:type="first" r:id="rId14"/>
      <w:pgSz w:w="12240" w:h="15840"/>
      <w:pgMar w:top="162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7DC86" w14:textId="77777777" w:rsidR="005D2B19" w:rsidRDefault="005D2B19">
      <w:pPr>
        <w:spacing w:after="0" w:line="240" w:lineRule="auto"/>
      </w:pPr>
      <w:r>
        <w:separator/>
      </w:r>
    </w:p>
  </w:endnote>
  <w:endnote w:type="continuationSeparator" w:id="0">
    <w:p w14:paraId="332B0AD2" w14:textId="77777777" w:rsidR="005D2B19" w:rsidRDefault="005D2B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8A8C4636-DE3B-45C4-BD74-7604FD1B482C}"/>
    <w:embedBold r:id="rId2" w:fontKey="{9964DAB7-D0D0-4D31-A9DE-E0F19D287A99}"/>
    <w:embedItalic r:id="rId3" w:fontKey="{A7EDDA3D-A963-4E7E-8ED2-D447E119A38D}"/>
  </w:font>
  <w:font w:name="Aptos Display">
    <w:charset w:val="00"/>
    <w:family w:val="swiss"/>
    <w:pitch w:val="variable"/>
    <w:sig w:usb0="20000287" w:usb1="00000003" w:usb2="00000000" w:usb3="00000000" w:csb0="0000019F" w:csb1="00000000"/>
    <w:embedRegular r:id="rId4" w:fontKey="{CE362927-111C-4D9F-ADB1-B9C1A9075D67}"/>
    <w:embedBold r:id="rId5" w:fontKey="{5CFA3775-6962-40A3-B71F-1F8CB4373A44}"/>
  </w:font>
  <w:font w:name="Playfair Display">
    <w:charset w:val="00"/>
    <w:family w:val="auto"/>
    <w:pitch w:val="variable"/>
    <w:sig w:usb0="20000207" w:usb1="00000000" w:usb2="00000000" w:usb3="00000000" w:csb0="00000197" w:csb1="00000000"/>
    <w:embedRegular r:id="rId6" w:fontKey="{E3CCF23B-2A65-4602-B911-F8462BA72F06}"/>
    <w:embedBold r:id="rId7" w:fontKey="{6F888AB7-00F4-40B1-8E1A-3122466F0D57}"/>
  </w:font>
  <w:font w:name="Open Sans">
    <w:charset w:val="00"/>
    <w:family w:val="swiss"/>
    <w:pitch w:val="variable"/>
    <w:sig w:usb0="E00002EF" w:usb1="4000205B" w:usb2="00000028" w:usb3="00000000" w:csb0="0000019F" w:csb1="00000000"/>
    <w:embedRegular r:id="rId8" w:fontKey="{B75EAD89-C51A-4C2F-B9F2-4B0A362E3008}"/>
    <w:embedBold r:id="rId9" w:fontKey="{05FABDEA-A820-4387-9A65-CE1F7058DB5D}"/>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074C084C" w:rsidR="00845D1E" w:rsidRPr="00E12EE8" w:rsidRDefault="009D6C6C">
    <w:pPr>
      <w:rPr>
        <w:rFonts w:ascii="Open Sans" w:eastAsia="Open Sans" w:hAnsi="Open Sans" w:cs="Open Sans"/>
        <w:sz w:val="22"/>
        <w:szCs w:val="22"/>
        <w:highlight w:val="white"/>
      </w:rPr>
    </w:pPr>
    <w:r w:rsidRPr="009331F5">
      <w:rPr>
        <w:rFonts w:ascii="Playfair Display" w:eastAsia="Playfair Display" w:hAnsi="Playfair Display" w:cs="Playfair Display"/>
        <w:b/>
      </w:rPr>
      <w:t>Role Description</w:t>
    </w:r>
    <w:r w:rsidR="00DD298A" w:rsidRPr="009331F5">
      <w:rPr>
        <w:rFonts w:ascii="Playfair Display" w:eastAsia="Playfair Display" w:hAnsi="Playfair Display" w:cs="Playfair Display"/>
        <w:b/>
        <w:sz w:val="32"/>
        <w:szCs w:val="32"/>
      </w:rPr>
      <w:t xml:space="preserve">        </w:t>
    </w:r>
    <w:r w:rsidR="008D02CE" w:rsidRPr="00E12EE8">
      <w:rPr>
        <w:rFonts w:ascii="Playfair Display" w:eastAsia="Playfair Display" w:hAnsi="Playfair Display" w:cs="Playfair Display"/>
        <w:b/>
        <w:sz w:val="28"/>
        <w:szCs w:val="28"/>
      </w:rPr>
      <w:tab/>
    </w:r>
    <w:r w:rsidR="008D02CE" w:rsidRPr="00E12EE8">
      <w:rPr>
        <w:rFonts w:ascii="Playfair Display" w:eastAsia="Playfair Display" w:hAnsi="Playfair Display" w:cs="Playfair Display"/>
        <w:b/>
        <w:sz w:val="28"/>
        <w:szCs w:val="28"/>
      </w:rPr>
      <w:tab/>
    </w:r>
    <w:r w:rsidR="008D02CE" w:rsidRPr="00E12EE8">
      <w:rPr>
        <w:rFonts w:ascii="Playfair Display" w:eastAsia="Playfair Display" w:hAnsi="Playfair Display" w:cs="Playfair Display"/>
        <w:b/>
        <w:sz w:val="28"/>
        <w:szCs w:val="28"/>
      </w:rPr>
      <w:tab/>
      <w:t xml:space="preserve">     </w:t>
    </w:r>
    <w:r w:rsidR="00E12EE8" w:rsidRPr="00E12EE8">
      <w:rPr>
        <w:rFonts w:asciiTheme="majorHAnsi" w:eastAsia="Playfair Display" w:hAnsiTheme="majorHAnsi" w:cs="Playfair Display"/>
        <w:b/>
        <w:sz w:val="22"/>
        <w:szCs w:val="22"/>
      </w:rPr>
      <w:fldChar w:fldCharType="begin"/>
    </w:r>
    <w:r w:rsidR="00E12EE8" w:rsidRPr="00E12EE8">
      <w:rPr>
        <w:rFonts w:asciiTheme="majorHAnsi" w:eastAsia="Playfair Display" w:hAnsiTheme="majorHAnsi" w:cs="Playfair Display"/>
        <w:b/>
        <w:sz w:val="22"/>
        <w:szCs w:val="22"/>
      </w:rPr>
      <w:instrText xml:space="preserve"> PAGE   \* MERGEFORMAT </w:instrText>
    </w:r>
    <w:r w:rsidR="00E12EE8" w:rsidRPr="00E12EE8">
      <w:rPr>
        <w:rFonts w:asciiTheme="majorHAnsi" w:eastAsia="Playfair Display" w:hAnsiTheme="majorHAnsi" w:cs="Playfair Display"/>
        <w:b/>
        <w:sz w:val="22"/>
        <w:szCs w:val="22"/>
      </w:rPr>
      <w:fldChar w:fldCharType="separate"/>
    </w:r>
    <w:r w:rsidR="00E12EE8" w:rsidRPr="00E12EE8">
      <w:rPr>
        <w:rFonts w:asciiTheme="majorHAnsi" w:eastAsia="Playfair Display" w:hAnsiTheme="majorHAnsi" w:cs="Playfair Display"/>
        <w:b/>
        <w:noProof/>
        <w:sz w:val="22"/>
        <w:szCs w:val="22"/>
      </w:rPr>
      <w:t>1</w:t>
    </w:r>
    <w:r w:rsidR="00E12EE8" w:rsidRPr="00E12EE8">
      <w:rPr>
        <w:rFonts w:asciiTheme="majorHAnsi" w:eastAsia="Playfair Display" w:hAnsiTheme="majorHAnsi" w:cs="Playfair Display"/>
        <w:b/>
        <w:noProof/>
        <w:sz w:val="22"/>
        <w:szCs w:val="22"/>
      </w:rPr>
      <w:fldChar w:fldCharType="end"/>
    </w:r>
    <w:r w:rsidR="008D02CE" w:rsidRPr="00E12EE8">
      <w:rPr>
        <w:rFonts w:asciiTheme="majorHAnsi" w:eastAsia="Playfair Display" w:hAnsiTheme="majorHAnsi" w:cs="Playfair Display"/>
        <w:b/>
        <w:sz w:val="22"/>
        <w:szCs w:val="22"/>
      </w:rPr>
      <w:t xml:space="preserve"> </w:t>
    </w:r>
    <w:r w:rsidR="008D02CE" w:rsidRPr="00E12EE8">
      <w:rPr>
        <w:rFonts w:ascii="Playfair Display" w:eastAsia="Playfair Display" w:hAnsi="Playfair Display" w:cs="Playfair Display"/>
        <w:b/>
        <w:sz w:val="28"/>
        <w:szCs w:val="28"/>
      </w:rPr>
      <w:tab/>
      <w:t xml:space="preserve">         </w:t>
    </w:r>
    <w:r w:rsidR="006571A3" w:rsidRPr="00E12EE8">
      <w:rPr>
        <w:rFonts w:ascii="Playfair Display" w:eastAsia="Playfair Display" w:hAnsi="Playfair Display" w:cs="Playfair Display"/>
        <w:b/>
        <w:sz w:val="28"/>
        <w:szCs w:val="28"/>
      </w:rPr>
      <w:t xml:space="preserve">       </w:t>
    </w:r>
    <w:r w:rsidR="0080198C" w:rsidRPr="00E12EE8">
      <w:rPr>
        <w:rFonts w:ascii="Playfair Display" w:eastAsia="Playfair Display" w:hAnsi="Playfair Display" w:cs="Playfair Display"/>
        <w:b/>
        <w:sz w:val="28"/>
        <w:szCs w:val="28"/>
      </w:rPr>
      <w:t xml:space="preserve">     </w:t>
    </w:r>
    <w:r w:rsidRPr="00E12EE8">
      <w:rPr>
        <w:rFonts w:ascii="Playfair Display" w:eastAsia="Playfair Display" w:hAnsi="Playfair Display" w:cs="Playfair Display"/>
        <w:b/>
        <w:sz w:val="28"/>
        <w:szCs w:val="28"/>
      </w:rPr>
      <w:tab/>
    </w:r>
    <w:r w:rsidRPr="00E12EE8">
      <w:rPr>
        <w:rFonts w:ascii="Playfair Display" w:eastAsia="Playfair Display" w:hAnsi="Playfair Display" w:cs="Playfair Display"/>
        <w:b/>
        <w:sz w:val="28"/>
        <w:szCs w:val="28"/>
      </w:rPr>
      <w:tab/>
    </w:r>
    <w:r w:rsidR="00E12EE8" w:rsidRPr="009331F5">
      <w:rPr>
        <w:rFonts w:ascii="Playfair Display" w:eastAsia="Playfair Display" w:hAnsi="Playfair Display" w:cs="Playfair Display"/>
        <w:b/>
        <w:sz w:val="32"/>
        <w:szCs w:val="32"/>
      </w:rPr>
      <w:t xml:space="preserve">     </w:t>
    </w:r>
    <w:r w:rsidR="009331F5">
      <w:rPr>
        <w:rFonts w:ascii="Playfair Display" w:eastAsia="Playfair Display" w:hAnsi="Playfair Display" w:cs="Playfair Display"/>
        <w:b/>
        <w:sz w:val="32"/>
        <w:szCs w:val="32"/>
      </w:rPr>
      <w:tab/>
      <w:t xml:space="preserve">   </w:t>
    </w:r>
    <w:r w:rsidR="0080198C" w:rsidRPr="009331F5">
      <w:rPr>
        <w:rFonts w:ascii="Playfair Display" w:eastAsia="Playfair Display" w:hAnsi="Playfair Display" w:cs="Playfair Display"/>
        <w:b/>
        <w:sz w:val="32"/>
        <w:szCs w:val="32"/>
      </w:rPr>
      <w:t xml:space="preserve"> </w:t>
    </w:r>
    <w:r w:rsidR="00AB0B21" w:rsidRPr="009331F5">
      <w:rPr>
        <w:rFonts w:ascii="Open Sans" w:eastAsia="Open Sans" w:hAnsi="Open Sans" w:cs="Open Sans"/>
        <w:highlight w:val="white"/>
      </w:rPr>
      <w:t>Treasurer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2DB1F" w14:textId="77777777" w:rsidR="005D2B19" w:rsidRDefault="005D2B19">
      <w:pPr>
        <w:spacing w:after="0" w:line="240" w:lineRule="auto"/>
      </w:pPr>
      <w:r>
        <w:separator/>
      </w:r>
    </w:p>
  </w:footnote>
  <w:footnote w:type="continuationSeparator" w:id="0">
    <w:p w14:paraId="4512ADE9" w14:textId="77777777" w:rsidR="005D2B19" w:rsidRDefault="005D2B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62336"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65408"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FDB44E" id="Straight Connector 5"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8240"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1737724553"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676B14A7" wp14:editId="0E0C68EA">
          <wp:simplePos x="0" y="0"/>
          <wp:positionH relativeFrom="page">
            <wp:align>right</wp:align>
          </wp:positionH>
          <wp:positionV relativeFrom="paragraph">
            <wp:posOffset>-457200</wp:posOffset>
          </wp:positionV>
          <wp:extent cx="7766050" cy="946150"/>
          <wp:effectExtent l="0" t="0" r="6350" b="6350"/>
          <wp:wrapNone/>
          <wp:docPr id="1951617462"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C810DBE"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74624"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1EFBD851"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663DB6"/>
    <w:multiLevelType w:val="hybridMultilevel"/>
    <w:tmpl w:val="4752ACC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30776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2"/>
  </w:num>
  <w:num w:numId="2" w16cid:durableId="1454783177">
    <w:abstractNumId w:val="0"/>
  </w:num>
  <w:num w:numId="3" w16cid:durableId="210729310">
    <w:abstractNumId w:val="23"/>
  </w:num>
  <w:num w:numId="4" w16cid:durableId="1901401095">
    <w:abstractNumId w:val="20"/>
  </w:num>
  <w:num w:numId="5" w16cid:durableId="596985262">
    <w:abstractNumId w:val="4"/>
  </w:num>
  <w:num w:numId="6" w16cid:durableId="1043018189">
    <w:abstractNumId w:val="27"/>
  </w:num>
  <w:num w:numId="7" w16cid:durableId="1100300780">
    <w:abstractNumId w:val="10"/>
  </w:num>
  <w:num w:numId="8" w16cid:durableId="2140563323">
    <w:abstractNumId w:val="16"/>
  </w:num>
  <w:num w:numId="9" w16cid:durableId="1141001028">
    <w:abstractNumId w:val="8"/>
  </w:num>
  <w:num w:numId="10" w16cid:durableId="1248996817">
    <w:abstractNumId w:val="17"/>
  </w:num>
  <w:num w:numId="11" w16cid:durableId="278873341">
    <w:abstractNumId w:val="31"/>
  </w:num>
  <w:num w:numId="12" w16cid:durableId="1798061634">
    <w:abstractNumId w:val="26"/>
  </w:num>
  <w:num w:numId="13" w16cid:durableId="1829979151">
    <w:abstractNumId w:val="9"/>
  </w:num>
  <w:num w:numId="14" w16cid:durableId="1546672786">
    <w:abstractNumId w:val="13"/>
  </w:num>
  <w:num w:numId="15" w16cid:durableId="1402218735">
    <w:abstractNumId w:val="21"/>
  </w:num>
  <w:num w:numId="16" w16cid:durableId="1106316884">
    <w:abstractNumId w:val="5"/>
  </w:num>
  <w:num w:numId="17" w16cid:durableId="500006825">
    <w:abstractNumId w:val="24"/>
  </w:num>
  <w:num w:numId="18" w16cid:durableId="726730073">
    <w:abstractNumId w:val="15"/>
  </w:num>
  <w:num w:numId="19" w16cid:durableId="483739694">
    <w:abstractNumId w:val="28"/>
  </w:num>
  <w:num w:numId="20" w16cid:durableId="486172661">
    <w:abstractNumId w:val="22"/>
  </w:num>
  <w:num w:numId="21" w16cid:durableId="717314777">
    <w:abstractNumId w:val="34"/>
  </w:num>
  <w:num w:numId="22" w16cid:durableId="486173499">
    <w:abstractNumId w:val="30"/>
  </w:num>
  <w:num w:numId="23" w16cid:durableId="930626098">
    <w:abstractNumId w:val="1"/>
  </w:num>
  <w:num w:numId="24" w16cid:durableId="635572874">
    <w:abstractNumId w:val="25"/>
  </w:num>
  <w:num w:numId="25" w16cid:durableId="208999414">
    <w:abstractNumId w:val="14"/>
  </w:num>
  <w:num w:numId="26" w16cid:durableId="1889225107">
    <w:abstractNumId w:val="18"/>
  </w:num>
  <w:num w:numId="27" w16cid:durableId="175583582">
    <w:abstractNumId w:val="11"/>
  </w:num>
  <w:num w:numId="28" w16cid:durableId="862088774">
    <w:abstractNumId w:val="33"/>
  </w:num>
  <w:num w:numId="29" w16cid:durableId="1976645272">
    <w:abstractNumId w:val="2"/>
  </w:num>
  <w:num w:numId="30" w16cid:durableId="1092556020">
    <w:abstractNumId w:val="6"/>
  </w:num>
  <w:num w:numId="31" w16cid:durableId="1449621245">
    <w:abstractNumId w:val="3"/>
  </w:num>
  <w:num w:numId="32" w16cid:durableId="1476146507">
    <w:abstractNumId w:val="29"/>
  </w:num>
  <w:num w:numId="33" w16cid:durableId="581254190">
    <w:abstractNumId w:val="19"/>
  </w:num>
  <w:num w:numId="34" w16cid:durableId="1885487133">
    <w:abstractNumId w:val="32"/>
  </w:num>
  <w:num w:numId="35" w16cid:durableId="10503024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620E"/>
    <w:rsid w:val="00044643"/>
    <w:rsid w:val="0006782B"/>
    <w:rsid w:val="00081B41"/>
    <w:rsid w:val="000A6149"/>
    <w:rsid w:val="00106340"/>
    <w:rsid w:val="00142FC2"/>
    <w:rsid w:val="001563ED"/>
    <w:rsid w:val="00160472"/>
    <w:rsid w:val="001818D2"/>
    <w:rsid w:val="001A78CE"/>
    <w:rsid w:val="001B1154"/>
    <w:rsid w:val="001B48EA"/>
    <w:rsid w:val="001C68B3"/>
    <w:rsid w:val="001D2355"/>
    <w:rsid w:val="001E7AF3"/>
    <w:rsid w:val="00214A04"/>
    <w:rsid w:val="00234736"/>
    <w:rsid w:val="00262F3D"/>
    <w:rsid w:val="002720C1"/>
    <w:rsid w:val="00295247"/>
    <w:rsid w:val="002A1947"/>
    <w:rsid w:val="002C42E3"/>
    <w:rsid w:val="002E796D"/>
    <w:rsid w:val="002E7EE3"/>
    <w:rsid w:val="002F61B1"/>
    <w:rsid w:val="002F6FC1"/>
    <w:rsid w:val="003174BA"/>
    <w:rsid w:val="00322768"/>
    <w:rsid w:val="00363D0E"/>
    <w:rsid w:val="00377623"/>
    <w:rsid w:val="003A1CE7"/>
    <w:rsid w:val="003D29C4"/>
    <w:rsid w:val="003F700C"/>
    <w:rsid w:val="004066F4"/>
    <w:rsid w:val="004311F8"/>
    <w:rsid w:val="00435911"/>
    <w:rsid w:val="0047267E"/>
    <w:rsid w:val="005008AC"/>
    <w:rsid w:val="00506E24"/>
    <w:rsid w:val="005175F4"/>
    <w:rsid w:val="00537D08"/>
    <w:rsid w:val="00542EF1"/>
    <w:rsid w:val="005506FC"/>
    <w:rsid w:val="00553D8C"/>
    <w:rsid w:val="005678E2"/>
    <w:rsid w:val="0057430A"/>
    <w:rsid w:val="005947B8"/>
    <w:rsid w:val="005C0018"/>
    <w:rsid w:val="005C69B4"/>
    <w:rsid w:val="005D2B19"/>
    <w:rsid w:val="005E3F66"/>
    <w:rsid w:val="005F0E2A"/>
    <w:rsid w:val="00602A3F"/>
    <w:rsid w:val="00636F96"/>
    <w:rsid w:val="00644F9F"/>
    <w:rsid w:val="00647C15"/>
    <w:rsid w:val="00651240"/>
    <w:rsid w:val="006571A3"/>
    <w:rsid w:val="00680C54"/>
    <w:rsid w:val="00681DAC"/>
    <w:rsid w:val="00683A72"/>
    <w:rsid w:val="0068736F"/>
    <w:rsid w:val="006E19E6"/>
    <w:rsid w:val="00726045"/>
    <w:rsid w:val="00735D39"/>
    <w:rsid w:val="007509A3"/>
    <w:rsid w:val="0075244E"/>
    <w:rsid w:val="007574D5"/>
    <w:rsid w:val="00760EF3"/>
    <w:rsid w:val="00763B25"/>
    <w:rsid w:val="00767C31"/>
    <w:rsid w:val="00777E36"/>
    <w:rsid w:val="007B7E8A"/>
    <w:rsid w:val="007E2716"/>
    <w:rsid w:val="007E36FC"/>
    <w:rsid w:val="00801047"/>
    <w:rsid w:val="0080198C"/>
    <w:rsid w:val="008216E9"/>
    <w:rsid w:val="00835F1A"/>
    <w:rsid w:val="00840872"/>
    <w:rsid w:val="00845D1E"/>
    <w:rsid w:val="0084615F"/>
    <w:rsid w:val="00846BC7"/>
    <w:rsid w:val="00855BC8"/>
    <w:rsid w:val="0087680A"/>
    <w:rsid w:val="008920A8"/>
    <w:rsid w:val="008A6E85"/>
    <w:rsid w:val="008C1B51"/>
    <w:rsid w:val="008C1E30"/>
    <w:rsid w:val="008D02CE"/>
    <w:rsid w:val="008D38F9"/>
    <w:rsid w:val="0091742A"/>
    <w:rsid w:val="00925854"/>
    <w:rsid w:val="00933188"/>
    <w:rsid w:val="009331F5"/>
    <w:rsid w:val="00940DB1"/>
    <w:rsid w:val="00944876"/>
    <w:rsid w:val="0095114C"/>
    <w:rsid w:val="00954AF8"/>
    <w:rsid w:val="009562D3"/>
    <w:rsid w:val="00960C63"/>
    <w:rsid w:val="0099487A"/>
    <w:rsid w:val="00995340"/>
    <w:rsid w:val="009976EE"/>
    <w:rsid w:val="009B6F99"/>
    <w:rsid w:val="009D6C6C"/>
    <w:rsid w:val="00A34A49"/>
    <w:rsid w:val="00A36189"/>
    <w:rsid w:val="00A41BEE"/>
    <w:rsid w:val="00A568EF"/>
    <w:rsid w:val="00A56DA2"/>
    <w:rsid w:val="00A73CE2"/>
    <w:rsid w:val="00A94E73"/>
    <w:rsid w:val="00AA3B5B"/>
    <w:rsid w:val="00AA4435"/>
    <w:rsid w:val="00AB0B21"/>
    <w:rsid w:val="00AB6D28"/>
    <w:rsid w:val="00AC2744"/>
    <w:rsid w:val="00B03F0D"/>
    <w:rsid w:val="00B2401C"/>
    <w:rsid w:val="00B2614C"/>
    <w:rsid w:val="00B4775E"/>
    <w:rsid w:val="00B77CDC"/>
    <w:rsid w:val="00B902EB"/>
    <w:rsid w:val="00B91B46"/>
    <w:rsid w:val="00B9330B"/>
    <w:rsid w:val="00B9544A"/>
    <w:rsid w:val="00BA1DE8"/>
    <w:rsid w:val="00BB1034"/>
    <w:rsid w:val="00BC0FCC"/>
    <w:rsid w:val="00BE4ED6"/>
    <w:rsid w:val="00BE78DF"/>
    <w:rsid w:val="00C0362B"/>
    <w:rsid w:val="00C248A7"/>
    <w:rsid w:val="00C55DAA"/>
    <w:rsid w:val="00C732DC"/>
    <w:rsid w:val="00C8043D"/>
    <w:rsid w:val="00C96A13"/>
    <w:rsid w:val="00CA24B9"/>
    <w:rsid w:val="00CA4357"/>
    <w:rsid w:val="00CC10F3"/>
    <w:rsid w:val="00CD43D4"/>
    <w:rsid w:val="00CE0564"/>
    <w:rsid w:val="00CE57D8"/>
    <w:rsid w:val="00CF709D"/>
    <w:rsid w:val="00D5110B"/>
    <w:rsid w:val="00D6328A"/>
    <w:rsid w:val="00D72788"/>
    <w:rsid w:val="00D76511"/>
    <w:rsid w:val="00DA45A7"/>
    <w:rsid w:val="00DC11F2"/>
    <w:rsid w:val="00DC66A5"/>
    <w:rsid w:val="00DD0CBB"/>
    <w:rsid w:val="00DD298A"/>
    <w:rsid w:val="00DD351A"/>
    <w:rsid w:val="00DF6290"/>
    <w:rsid w:val="00E0325E"/>
    <w:rsid w:val="00E12EE8"/>
    <w:rsid w:val="00E30570"/>
    <w:rsid w:val="00E31CD1"/>
    <w:rsid w:val="00E77323"/>
    <w:rsid w:val="00E827D0"/>
    <w:rsid w:val="00E83A06"/>
    <w:rsid w:val="00E9376D"/>
    <w:rsid w:val="00EA4DD7"/>
    <w:rsid w:val="00EB0BCF"/>
    <w:rsid w:val="00EB4128"/>
    <w:rsid w:val="00EB53CF"/>
    <w:rsid w:val="00EE660A"/>
    <w:rsid w:val="00F00AB2"/>
    <w:rsid w:val="00F00F7C"/>
    <w:rsid w:val="00F2097B"/>
    <w:rsid w:val="00F32477"/>
    <w:rsid w:val="00F513D7"/>
    <w:rsid w:val="00F55C24"/>
    <w:rsid w:val="00F70B0A"/>
    <w:rsid w:val="00FA7154"/>
    <w:rsid w:val="00FC5324"/>
    <w:rsid w:val="00FC7DA7"/>
    <w:rsid w:val="00FD7C03"/>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605325">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56926391">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57085644">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66190973">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35690276">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13860896">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675919080">
      <w:bodyDiv w:val="1"/>
      <w:marLeft w:val="0"/>
      <w:marRight w:val="0"/>
      <w:marTop w:val="0"/>
      <w:marBottom w:val="0"/>
      <w:divBdr>
        <w:top w:val="none" w:sz="0" w:space="0" w:color="auto"/>
        <w:left w:val="none" w:sz="0" w:space="0" w:color="auto"/>
        <w:bottom w:val="none" w:sz="0" w:space="0" w:color="auto"/>
        <w:right w:val="none" w:sz="0" w:space="0" w:color="auto"/>
      </w:divBdr>
    </w:div>
    <w:div w:id="1702315338">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493</Words>
  <Characters>2812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15</cp:revision>
  <dcterms:created xsi:type="dcterms:W3CDTF">2025-05-25T18:18:00Z</dcterms:created>
  <dcterms:modified xsi:type="dcterms:W3CDTF">2025-06-04T00:05:00Z</dcterms:modified>
</cp:coreProperties>
</file>